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278" w:rsidRDefault="00E80278" w:rsidP="00E80278">
      <w:pPr>
        <w:pStyle w:val="2"/>
      </w:pPr>
      <w:r w:rsidRPr="00266632">
        <w:rPr>
          <w:rFonts w:ascii="Times New Roman" w:hAnsi="Times New Roman" w:cs="Times New Roman"/>
        </w:rPr>
        <w:t>专练</w:t>
      </w:r>
      <w:r w:rsidRPr="00266632">
        <w:rPr>
          <w:rFonts w:ascii="Times New Roman" w:hAnsi="Times New Roman" w:cs="Times New Roman"/>
        </w:rPr>
        <w:t>42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ascii="Times New Roman" w:hAnsi="Times New Roman" w:cs="Times New Roman"/>
        </w:rPr>
        <w:t>科学思维</w:t>
      </w:r>
    </w:p>
    <w:p w:rsidR="00E80278" w:rsidRDefault="00E80278" w:rsidP="00E80278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张三问李四：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hAnsi="Times New Roman" w:cs="Times New Roman"/>
        </w:rPr>
        <w:t>你常看《新华文摘》吗？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hAnsi="Times New Roman" w:cs="Times New Roman"/>
        </w:rPr>
        <w:t>李四回答：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hAnsi="Times New Roman" w:cs="Times New Roman"/>
        </w:rPr>
        <w:t>谁说我不常看《新华文摘》？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hAnsi="Times New Roman" w:cs="Times New Roman"/>
        </w:rPr>
        <w:t>张三又问李四：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hAnsi="Times New Roman" w:cs="Times New Roman"/>
        </w:rPr>
        <w:t>这么说你常看《新华文摘》了？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hAnsi="Times New Roman" w:cs="Times New Roman"/>
        </w:rPr>
        <w:t>李四回答：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hAnsi="Times New Roman" w:cs="Times New Roman"/>
        </w:rPr>
        <w:t>我并不是说我常看《新华文摘》。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hAnsi="Times New Roman" w:cs="Times New Roman"/>
        </w:rPr>
        <w:t>从形式逻辑规律的角度判定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李四的回答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80278" w:rsidRDefault="00E80278" w:rsidP="00E80278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ascii="Times New Roman" w:hAnsi="Times New Roman" w:cs="Times New Roman"/>
        </w:rPr>
        <w:t>违反了矛盾律</w:t>
      </w:r>
    </w:p>
    <w:p w:rsidR="00E80278" w:rsidRDefault="00E80278" w:rsidP="00E80278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B.</w:t>
      </w:r>
      <w:r w:rsidRPr="00266632">
        <w:rPr>
          <w:rFonts w:ascii="Times New Roman" w:hAnsi="Times New Roman" w:cs="Times New Roman"/>
        </w:rPr>
        <w:t>违反了排中律</w:t>
      </w:r>
    </w:p>
    <w:p w:rsidR="00E80278" w:rsidRDefault="00E80278" w:rsidP="00E80278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C.</w:t>
      </w:r>
      <w:r w:rsidRPr="00266632">
        <w:rPr>
          <w:rFonts w:ascii="Times New Roman" w:hAnsi="Times New Roman" w:cs="Times New Roman"/>
        </w:rPr>
        <w:t>既违反了矛盾律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又违反了排中律</w:t>
      </w:r>
    </w:p>
    <w:p w:rsidR="00E80278" w:rsidRDefault="00E80278" w:rsidP="00E80278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D.</w:t>
      </w:r>
      <w:r w:rsidRPr="00266632">
        <w:rPr>
          <w:rFonts w:ascii="Times New Roman" w:hAnsi="Times New Roman" w:cs="Times New Roman"/>
        </w:rPr>
        <w:t>既没有违反矛盾律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又没有违反排中律</w:t>
      </w:r>
    </w:p>
    <w:p w:rsidR="00E80278" w:rsidRDefault="00E80278" w:rsidP="00E80278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2.</w:t>
      </w:r>
      <w:r w:rsidRPr="00266632">
        <w:rPr>
          <w:rFonts w:ascii="Times New Roman" w:hAnsi="Times New Roman" w:cs="Times New Roman"/>
        </w:rPr>
        <w:t>张先生买了块新手表。他把新手表与家中的挂钟对照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发现手表比挂钟一天慢了三分钟；后来他又把家中的挂钟与电台的标准时对照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发现挂钟比电台标准时一天快了三分钟。张先生因此推断：他的表是准确的。以下对张先生推断评价正确的是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80278" w:rsidRDefault="00E80278" w:rsidP="00E80278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ascii="Times New Roman" w:hAnsi="Times New Roman" w:cs="Times New Roman"/>
        </w:rPr>
        <w:t>张先生的推断是正确的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因为手表比挂钟慢三分钟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挂钟比标准时快三分钟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这说明手表准时</w:t>
      </w:r>
    </w:p>
    <w:p w:rsidR="00E80278" w:rsidRDefault="00E80278" w:rsidP="00E80278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B.</w:t>
      </w:r>
      <w:r w:rsidRPr="00266632">
        <w:rPr>
          <w:rFonts w:ascii="Times New Roman" w:hAnsi="Times New Roman" w:cs="Times New Roman"/>
        </w:rPr>
        <w:t>张先生的推断是正确的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因为他的手表是新的</w:t>
      </w:r>
    </w:p>
    <w:p w:rsidR="00E80278" w:rsidRDefault="00E80278" w:rsidP="00E80278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C.</w:t>
      </w:r>
      <w:r w:rsidRPr="00266632">
        <w:rPr>
          <w:rFonts w:ascii="Times New Roman" w:hAnsi="Times New Roman" w:cs="Times New Roman"/>
        </w:rPr>
        <w:t>张先生的推断是错误的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因为他不应该把手表和挂</w:t>
      </w:r>
      <w:r w:rsidRPr="00266632">
        <w:rPr>
          <w:rFonts w:ascii="Times New Roman" w:hAnsi="Times New Roman" w:cs="Times New Roman" w:hint="eastAsia"/>
        </w:rPr>
        <w:t>钟比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应该直接和标准时间比</w:t>
      </w:r>
    </w:p>
    <w:p w:rsidR="00E80278" w:rsidRDefault="00E80278" w:rsidP="00E80278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D.</w:t>
      </w:r>
      <w:r w:rsidRPr="00266632">
        <w:rPr>
          <w:rFonts w:ascii="Times New Roman" w:hAnsi="Times New Roman" w:cs="Times New Roman"/>
        </w:rPr>
        <w:t>张先生的推断是错误的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因为挂钟比标准时快三分钟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是标准的三分钟；手表比挂钟慢三分钟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是不标准的三分钟</w:t>
      </w:r>
    </w:p>
    <w:p w:rsidR="00E80278" w:rsidRDefault="00E80278" w:rsidP="00E80278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2020</w:t>
      </w:r>
      <w:r w:rsidRPr="00266632">
        <w:rPr>
          <w:rFonts w:ascii="Times New Roman" w:hAnsi="Times New Roman" w:cs="Times New Roman"/>
        </w:rPr>
        <w:t>年</w:t>
      </w:r>
      <w:r w:rsidRPr="00266632">
        <w:rPr>
          <w:rFonts w:ascii="Times New Roman" w:hAnsi="Times New Roman" w:cs="Times New Roman"/>
        </w:rPr>
        <w:t>6</w:t>
      </w:r>
      <w:r w:rsidRPr="00266632">
        <w:rPr>
          <w:rFonts w:ascii="Times New Roman" w:hAnsi="Times New Roman" w:cs="Times New Roman"/>
        </w:rPr>
        <w:t>月</w:t>
      </w:r>
      <w:r w:rsidRPr="00266632">
        <w:rPr>
          <w:rFonts w:ascii="Times New Roman" w:hAnsi="Times New Roman" w:cs="Times New Roman"/>
        </w:rPr>
        <w:t>12</w:t>
      </w:r>
      <w:r w:rsidRPr="00266632">
        <w:rPr>
          <w:rFonts w:ascii="Times New Roman" w:hAnsi="Times New Roman" w:cs="Times New Roman"/>
        </w:rPr>
        <w:t>日上午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某校党委理论学习中心组通过观看学习强国学习平台的视频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集体学习了全国两会精神、习近平总书记系列讲话精神。这旨在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80278" w:rsidRDefault="00E80278" w:rsidP="00E80278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ascii="Times New Roman" w:hAnsi="Times New Roman" w:cs="Times New Roman"/>
        </w:rPr>
        <w:t>发挥思维对实践的决定作用</w:t>
      </w:r>
    </w:p>
    <w:p w:rsidR="00E80278" w:rsidRDefault="00E80278" w:rsidP="00E80278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B.</w:t>
      </w:r>
      <w:r w:rsidRPr="00266632">
        <w:rPr>
          <w:rFonts w:ascii="Times New Roman" w:hAnsi="Times New Roman" w:cs="Times New Roman"/>
        </w:rPr>
        <w:t>发挥思维对实践的促进作用</w:t>
      </w:r>
    </w:p>
    <w:p w:rsidR="00E80278" w:rsidRDefault="00E80278" w:rsidP="00E80278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C.</w:t>
      </w:r>
      <w:r w:rsidRPr="00266632">
        <w:rPr>
          <w:rFonts w:ascii="Times New Roman" w:hAnsi="Times New Roman" w:cs="Times New Roman"/>
        </w:rPr>
        <w:t>发挥实践在思维产生中的积极作用</w:t>
      </w:r>
    </w:p>
    <w:p w:rsidR="00E80278" w:rsidRDefault="00E80278" w:rsidP="00E80278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D.</w:t>
      </w:r>
      <w:r w:rsidRPr="00266632">
        <w:rPr>
          <w:rFonts w:ascii="Times New Roman" w:hAnsi="Times New Roman" w:cs="Times New Roman"/>
        </w:rPr>
        <w:t>以科学思维促进实践活动达成目的</w:t>
      </w:r>
    </w:p>
    <w:p w:rsidR="00E80278" w:rsidRDefault="00E80278" w:rsidP="00E80278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一个警察叫一个人不要动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那个人便站好不动了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警察说手举</w:t>
      </w:r>
      <w:r w:rsidRPr="00266632">
        <w:rPr>
          <w:rFonts w:ascii="Times New Roman" w:hAnsi="Times New Roman" w:cs="Times New Roman" w:hint="eastAsia"/>
        </w:rPr>
        <w:t>起来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那个人不举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警察问为什么不举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那个人说你叫我不要动我怎么举呀！这个警察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80278" w:rsidRDefault="00E80278" w:rsidP="00E80278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①</w:t>
      </w:r>
      <w:r w:rsidRPr="00266632">
        <w:rPr>
          <w:rFonts w:ascii="Times New Roman" w:hAnsi="Times New Roman" w:cs="Times New Roman"/>
        </w:rPr>
        <w:t>违背了同一律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②</w:t>
      </w:r>
      <w:r w:rsidRPr="00266632">
        <w:rPr>
          <w:rFonts w:ascii="Times New Roman" w:hAnsi="Times New Roman" w:cs="Times New Roman"/>
        </w:rPr>
        <w:t>违背了矛盾律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③</w:t>
      </w:r>
      <w:r w:rsidRPr="00266632">
        <w:rPr>
          <w:rFonts w:ascii="Times New Roman" w:hAnsi="Times New Roman" w:cs="Times New Roman"/>
        </w:rPr>
        <w:t>犯了自相矛盾的错误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④</w:t>
      </w:r>
      <w:r w:rsidRPr="00266632">
        <w:rPr>
          <w:rFonts w:ascii="Times New Roman" w:hAnsi="Times New Roman" w:cs="Times New Roman"/>
        </w:rPr>
        <w:t>违背了排中律</w:t>
      </w:r>
    </w:p>
    <w:p w:rsidR="00E80278" w:rsidRDefault="00E80278" w:rsidP="00E80278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hAnsi="宋体" w:cs="Times New Roman"/>
        </w:rPr>
        <w:t>①②</w:t>
      </w:r>
      <w:r w:rsidRPr="0026663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①④</w:t>
      </w:r>
    </w:p>
    <w:p w:rsidR="00E80278" w:rsidRDefault="00E80278" w:rsidP="00E80278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C.</w:t>
      </w:r>
      <w:r w:rsidRPr="00266632">
        <w:rPr>
          <w:rFonts w:hAnsi="宋体" w:cs="Times New Roman"/>
        </w:rPr>
        <w:t>②③</w:t>
      </w:r>
      <w:r w:rsidRPr="0026663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③④</w:t>
      </w:r>
    </w:p>
    <w:p w:rsidR="00E80278" w:rsidRDefault="00E80278" w:rsidP="00E80278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首都医科大学宣武医院某教授团队研究发现可在症状出现前</w:t>
      </w:r>
      <w:r w:rsidRPr="00266632">
        <w:rPr>
          <w:rFonts w:ascii="Times New Roman" w:hAnsi="Times New Roman" w:cs="Times New Roman"/>
        </w:rPr>
        <w:t>5</w:t>
      </w:r>
      <w:r w:rsidRPr="00266632">
        <w:rPr>
          <w:rFonts w:ascii="Times New Roman" w:hAnsi="Times New Roman" w:cs="Times New Roman"/>
        </w:rPr>
        <w:t>年至</w:t>
      </w:r>
      <w:r w:rsidRPr="00266632">
        <w:rPr>
          <w:rFonts w:ascii="Times New Roman" w:hAnsi="Times New Roman" w:cs="Times New Roman"/>
        </w:rPr>
        <w:t>7</w:t>
      </w:r>
      <w:r w:rsidRPr="00266632">
        <w:rPr>
          <w:rFonts w:ascii="Times New Roman" w:hAnsi="Times New Roman" w:cs="Times New Roman"/>
        </w:rPr>
        <w:t>年预测阿尔茨海默病的生物标志物。相关研究论文于</w:t>
      </w:r>
      <w:r w:rsidRPr="00266632">
        <w:rPr>
          <w:rFonts w:ascii="Times New Roman" w:hAnsi="Times New Roman" w:cs="Times New Roman"/>
        </w:rPr>
        <w:t>2020</w:t>
      </w:r>
      <w:r w:rsidRPr="00266632">
        <w:rPr>
          <w:rFonts w:ascii="Times New Roman" w:hAnsi="Times New Roman" w:cs="Times New Roman"/>
        </w:rPr>
        <w:t>年</w:t>
      </w:r>
      <w:r w:rsidRPr="00266632">
        <w:rPr>
          <w:rFonts w:ascii="Times New Roman" w:hAnsi="Times New Roman" w:cs="Times New Roman"/>
        </w:rPr>
        <w:t>8</w:t>
      </w:r>
      <w:r w:rsidRPr="00266632">
        <w:rPr>
          <w:rFonts w:ascii="Times New Roman" w:hAnsi="Times New Roman" w:cs="Times New Roman"/>
        </w:rPr>
        <w:t>月</w:t>
      </w:r>
      <w:r w:rsidRPr="00266632">
        <w:rPr>
          <w:rFonts w:ascii="Times New Roman" w:hAnsi="Times New Roman" w:cs="Times New Roman"/>
        </w:rPr>
        <w:t>10</w:t>
      </w:r>
      <w:r w:rsidRPr="00266632">
        <w:rPr>
          <w:rFonts w:ascii="Times New Roman" w:hAnsi="Times New Roman" w:cs="Times New Roman"/>
        </w:rPr>
        <w:t>日在国际医学期刊杂志在线发表。这一研究成果被认可的原因在于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80278" w:rsidRDefault="00E80278" w:rsidP="00E80278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①</w:t>
      </w:r>
      <w:r w:rsidRPr="00266632">
        <w:rPr>
          <w:rFonts w:ascii="Times New Roman" w:hAnsi="Times New Roman" w:cs="Times New Roman"/>
        </w:rPr>
        <w:t>是内容与形式的统一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②</w:t>
      </w:r>
      <w:r w:rsidRPr="00266632">
        <w:rPr>
          <w:rFonts w:ascii="Times New Roman" w:hAnsi="Times New Roman" w:cs="Times New Roman"/>
        </w:rPr>
        <w:t>能够达到正确认识结果</w:t>
      </w:r>
    </w:p>
    <w:p w:rsidR="00E80278" w:rsidRDefault="00E80278" w:rsidP="00E80278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③</w:t>
      </w:r>
      <w:r w:rsidRPr="00266632">
        <w:rPr>
          <w:rFonts w:ascii="Times New Roman" w:hAnsi="Times New Roman" w:cs="Times New Roman"/>
        </w:rPr>
        <w:t>推理过程合理、充分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④</w:t>
      </w:r>
      <w:r w:rsidRPr="00266632">
        <w:rPr>
          <w:rFonts w:ascii="Times New Roman" w:hAnsi="Times New Roman" w:cs="Times New Roman"/>
        </w:rPr>
        <w:t>具有间接性</w:t>
      </w:r>
    </w:p>
    <w:p w:rsidR="00E80278" w:rsidRDefault="00E80278" w:rsidP="00E80278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hAnsi="宋体" w:cs="Times New Roman"/>
        </w:rPr>
        <w:t>①②</w:t>
      </w:r>
      <w:r w:rsidRPr="0026663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①④</w:t>
      </w:r>
    </w:p>
    <w:p w:rsidR="00E80278" w:rsidRDefault="00E80278" w:rsidP="00E80278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C.</w:t>
      </w:r>
      <w:r w:rsidRPr="00266632">
        <w:rPr>
          <w:rFonts w:hAnsi="宋体" w:cs="Times New Roman"/>
        </w:rPr>
        <w:t>②③</w:t>
      </w:r>
      <w:r w:rsidRPr="0026663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③④</w:t>
      </w:r>
    </w:p>
    <w:p w:rsidR="00E80278" w:rsidRDefault="00E80278" w:rsidP="00E80278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2020</w:t>
      </w:r>
      <w:r w:rsidRPr="00266632">
        <w:rPr>
          <w:rFonts w:ascii="Times New Roman" w:hAnsi="Times New Roman" w:cs="Times New Roman"/>
        </w:rPr>
        <w:t>年</w:t>
      </w:r>
      <w:r w:rsidRPr="00266632">
        <w:rPr>
          <w:rFonts w:ascii="Times New Roman" w:hAnsi="Times New Roman" w:cs="Times New Roman"/>
        </w:rPr>
        <w:t>8</w:t>
      </w:r>
      <w:r w:rsidRPr="00266632">
        <w:rPr>
          <w:rFonts w:ascii="Times New Roman" w:hAnsi="Times New Roman" w:cs="Times New Roman"/>
        </w:rPr>
        <w:t>月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IMF</w:t>
      </w:r>
      <w:r w:rsidRPr="00266632">
        <w:rPr>
          <w:rFonts w:ascii="Times New Roman" w:hAnsi="Times New Roman" w:cs="Times New Roman"/>
        </w:rPr>
        <w:t>宣布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预计全球经济衰退将超过预期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欧元区的</w:t>
      </w:r>
      <w:r w:rsidRPr="00266632">
        <w:rPr>
          <w:rFonts w:ascii="Times New Roman" w:hAnsi="Times New Roman" w:cs="Times New Roman"/>
        </w:rPr>
        <w:t>GDP</w:t>
      </w:r>
      <w:r w:rsidRPr="00266632">
        <w:rPr>
          <w:rFonts w:ascii="Times New Roman" w:hAnsi="Times New Roman" w:cs="Times New Roman"/>
        </w:rPr>
        <w:t>将下降</w:t>
      </w:r>
      <w:r w:rsidRPr="00266632">
        <w:rPr>
          <w:rFonts w:ascii="Times New Roman" w:hAnsi="Times New Roman" w:cs="Times New Roman"/>
        </w:rPr>
        <w:t>10.2%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拉丁美洲和加勒比将下降</w:t>
      </w:r>
      <w:r w:rsidRPr="00266632">
        <w:rPr>
          <w:rFonts w:ascii="Times New Roman" w:hAnsi="Times New Roman" w:cs="Times New Roman"/>
        </w:rPr>
        <w:t>9.4%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美国将下降</w:t>
      </w:r>
      <w:r w:rsidRPr="00266632">
        <w:rPr>
          <w:rFonts w:ascii="Times New Roman" w:hAnsi="Times New Roman" w:cs="Times New Roman"/>
        </w:rPr>
        <w:t>8%</w:t>
      </w:r>
      <w:r w:rsidRPr="00266632">
        <w:rPr>
          <w:rFonts w:ascii="Times New Roman" w:hAnsi="Times New Roman" w:cs="Times New Roman"/>
        </w:rPr>
        <w:t>。作好上述预测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必须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80278" w:rsidRDefault="00E80278" w:rsidP="00E80278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①</w:t>
      </w:r>
      <w:r w:rsidRPr="00266632">
        <w:rPr>
          <w:rFonts w:ascii="Times New Roman" w:hAnsi="Times New Roman" w:cs="Times New Roman"/>
        </w:rPr>
        <w:t>把握世界经济发展状况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②</w:t>
      </w:r>
      <w:r w:rsidRPr="00266632">
        <w:rPr>
          <w:rFonts w:ascii="Times New Roman" w:hAnsi="Times New Roman" w:cs="Times New Roman"/>
        </w:rPr>
        <w:t>合理推理和论证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③</w:t>
      </w:r>
      <w:r w:rsidRPr="00266632">
        <w:rPr>
          <w:rFonts w:ascii="Times New Roman" w:hAnsi="Times New Roman" w:cs="Times New Roman"/>
        </w:rPr>
        <w:t>尊重经济社会运行规律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④</w:t>
      </w:r>
      <w:r w:rsidRPr="00266632">
        <w:rPr>
          <w:rFonts w:ascii="Times New Roman" w:hAnsi="Times New Roman" w:cs="Times New Roman"/>
        </w:rPr>
        <w:t>进行大胆推测</w:t>
      </w:r>
    </w:p>
    <w:p w:rsidR="00E80278" w:rsidRDefault="00E80278" w:rsidP="00E80278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hAnsi="宋体" w:cs="Times New Roman"/>
        </w:rPr>
        <w:t>①②③</w:t>
      </w:r>
      <w:r w:rsidRPr="0026663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①②④</w:t>
      </w:r>
    </w:p>
    <w:p w:rsidR="00E80278" w:rsidRDefault="00E80278" w:rsidP="00E80278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C.</w:t>
      </w:r>
      <w:r w:rsidRPr="00266632">
        <w:rPr>
          <w:rFonts w:hAnsi="宋体" w:cs="Times New Roman"/>
        </w:rPr>
        <w:t>①③④</w:t>
      </w:r>
      <w:r w:rsidRPr="0026663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②③④</w:t>
      </w:r>
    </w:p>
    <w:p w:rsidR="00E80278" w:rsidRDefault="00E80278" w:rsidP="00E80278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辩论赛也叫论辩赛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还叫做辩论会。它在形式上是参赛双方就某一问题进行辩论的</w:t>
      </w:r>
      <w:r w:rsidRPr="00266632">
        <w:rPr>
          <w:rFonts w:ascii="Times New Roman" w:hAnsi="Times New Roman" w:cs="Times New Roman"/>
        </w:rPr>
        <w:lastRenderedPageBreak/>
        <w:t>一种竞赛活动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实际上是围绕辩论的问题而展开的一种</w:t>
      </w:r>
      <w:r w:rsidRPr="00266632">
        <w:rPr>
          <w:rFonts w:ascii="Times New Roman" w:hAnsi="Times New Roman" w:cs="Times New Roman" w:hint="eastAsia"/>
        </w:rPr>
        <w:t>相关知识的竞赛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思维反应能力的竞赛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语言表达能力的竞赛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也是综合能力的竞赛。这里的综合能力包括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80278" w:rsidRDefault="00E80278" w:rsidP="00E80278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①</w:t>
      </w:r>
      <w:r w:rsidRPr="00266632">
        <w:rPr>
          <w:rFonts w:ascii="Times New Roman" w:hAnsi="Times New Roman" w:cs="Times New Roman"/>
        </w:rPr>
        <w:t>观察实践的能力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②</w:t>
      </w:r>
      <w:r w:rsidRPr="00266632">
        <w:rPr>
          <w:rFonts w:ascii="Times New Roman" w:hAnsi="Times New Roman" w:cs="Times New Roman"/>
        </w:rPr>
        <w:t>把握规律的能力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③</w:t>
      </w:r>
      <w:r w:rsidRPr="00266632">
        <w:rPr>
          <w:rFonts w:ascii="Times New Roman" w:hAnsi="Times New Roman" w:cs="Times New Roman"/>
        </w:rPr>
        <w:t>诡辩的能力</w:t>
      </w:r>
    </w:p>
    <w:p w:rsidR="00E80278" w:rsidRDefault="00E80278" w:rsidP="00E80278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④</w:t>
      </w:r>
      <w:r w:rsidRPr="00266632">
        <w:rPr>
          <w:rFonts w:ascii="Times New Roman" w:hAnsi="Times New Roman" w:cs="Times New Roman"/>
        </w:rPr>
        <w:t>运用逻辑规则的能力</w:t>
      </w:r>
    </w:p>
    <w:p w:rsidR="00E80278" w:rsidRDefault="00E80278" w:rsidP="00E80278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hAnsi="宋体" w:cs="Times New Roman"/>
        </w:rPr>
        <w:t>①②③</w:t>
      </w:r>
      <w:r w:rsidRPr="0026663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①②④</w:t>
      </w:r>
    </w:p>
    <w:p w:rsidR="00E80278" w:rsidRDefault="00E80278" w:rsidP="00E80278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C.</w:t>
      </w:r>
      <w:r w:rsidRPr="00266632">
        <w:rPr>
          <w:rFonts w:hAnsi="宋体" w:cs="Times New Roman"/>
        </w:rPr>
        <w:t>①③④</w:t>
      </w:r>
      <w:r w:rsidRPr="0026663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②③④</w:t>
      </w:r>
    </w:p>
    <w:p w:rsidR="00E80278" w:rsidRDefault="00E80278" w:rsidP="00E80278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2020</w:t>
      </w:r>
      <w:r w:rsidRPr="00266632">
        <w:rPr>
          <w:rFonts w:ascii="Times New Roman" w:hAnsi="Times New Roman" w:cs="Times New Roman"/>
        </w:rPr>
        <w:t>年夏至当天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一场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hAnsi="Times New Roman" w:cs="Times New Roman"/>
        </w:rPr>
        <w:t>超级日环食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hAnsi="Times New Roman" w:cs="Times New Roman"/>
        </w:rPr>
        <w:t>震撼登场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幸运的是这次天象在我国很多地区都可以观测到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错过这次要再等</w:t>
      </w:r>
      <w:r w:rsidRPr="00266632">
        <w:rPr>
          <w:rFonts w:ascii="Times New Roman" w:hAnsi="Times New Roman" w:cs="Times New Roman"/>
        </w:rPr>
        <w:t>10</w:t>
      </w:r>
      <w:r w:rsidRPr="00266632">
        <w:rPr>
          <w:rFonts w:ascii="Times New Roman" w:hAnsi="Times New Roman" w:cs="Times New Roman"/>
        </w:rPr>
        <w:t>年。这说明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80278" w:rsidRDefault="00E80278" w:rsidP="00E80278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ascii="Times New Roman" w:hAnsi="Times New Roman" w:cs="Times New Roman"/>
        </w:rPr>
        <w:t>思维都具有一定间接性</w:t>
      </w:r>
    </w:p>
    <w:p w:rsidR="00E80278" w:rsidRDefault="00E80278" w:rsidP="00E80278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B.</w:t>
      </w:r>
      <w:r w:rsidRPr="00266632">
        <w:rPr>
          <w:rFonts w:ascii="Times New Roman" w:hAnsi="Times New Roman" w:cs="Times New Roman"/>
        </w:rPr>
        <w:t>科学思维的结果具有预见性</w:t>
      </w:r>
    </w:p>
    <w:p w:rsidR="00E80278" w:rsidRDefault="00E80278" w:rsidP="00E80278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C.</w:t>
      </w:r>
      <w:r w:rsidRPr="00266632">
        <w:rPr>
          <w:rFonts w:ascii="Times New Roman" w:hAnsi="Times New Roman" w:cs="Times New Roman"/>
        </w:rPr>
        <w:t>科学思维追求认识的精确性</w:t>
      </w:r>
    </w:p>
    <w:p w:rsidR="00E80278" w:rsidRDefault="00E80278" w:rsidP="00E80278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D.</w:t>
      </w:r>
      <w:r w:rsidRPr="00266632">
        <w:rPr>
          <w:rFonts w:ascii="Times New Roman" w:hAnsi="Times New Roman" w:cs="Times New Roman"/>
        </w:rPr>
        <w:t>科学思维的结论具有可检验性</w:t>
      </w:r>
    </w:p>
    <w:p w:rsidR="00E80278" w:rsidRDefault="00E80278" w:rsidP="00E80278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中职、高职学生在生活中往往被贴上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hAnsi="Times New Roman" w:cs="Times New Roman"/>
        </w:rPr>
        <w:t>差生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hAnsi="Times New Roman" w:cs="Times New Roman"/>
        </w:rPr>
        <w:t>标签。某省教育厅曾公布毕业生就业率数据：高校就业率为</w:t>
      </w:r>
      <w:r w:rsidRPr="00266632">
        <w:rPr>
          <w:rFonts w:ascii="Times New Roman" w:hAnsi="Times New Roman" w:cs="Times New Roman"/>
        </w:rPr>
        <w:t>88%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然而让人感到意外的是中职毕业生就业率远超高校毕业生就业率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为</w:t>
      </w:r>
      <w:r w:rsidRPr="00266632">
        <w:rPr>
          <w:rFonts w:ascii="Times New Roman" w:hAnsi="Times New Roman" w:cs="Times New Roman"/>
        </w:rPr>
        <w:t>97%</w:t>
      </w:r>
      <w:r w:rsidRPr="00266632">
        <w:rPr>
          <w:rFonts w:ascii="Times New Roman" w:hAnsi="Times New Roman" w:cs="Times New Roman"/>
        </w:rPr>
        <w:t>！中职毕业生自身所携带的技能远优秀于高校毕业生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这是无可厚非的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所以中职毕业生才能有这么高的就业率。这启示我们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80278" w:rsidRDefault="00E80278" w:rsidP="00E80278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①</w:t>
      </w:r>
      <w:r w:rsidRPr="00266632">
        <w:rPr>
          <w:rFonts w:ascii="Times New Roman" w:hAnsi="Times New Roman" w:cs="Times New Roman"/>
        </w:rPr>
        <w:t>客观评价事物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②</w:t>
      </w:r>
      <w:r w:rsidRPr="00266632">
        <w:rPr>
          <w:rFonts w:ascii="Times New Roman" w:hAnsi="Times New Roman" w:cs="Times New Roman"/>
        </w:rPr>
        <w:t>不盲目崇拜权威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③</w:t>
      </w:r>
      <w:r w:rsidRPr="00266632">
        <w:rPr>
          <w:rFonts w:ascii="Times New Roman" w:hAnsi="Times New Roman" w:cs="Times New Roman"/>
        </w:rPr>
        <w:t>如实地反映认识对象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④</w:t>
      </w:r>
      <w:r w:rsidRPr="00266632">
        <w:rPr>
          <w:rFonts w:ascii="Times New Roman" w:hAnsi="Times New Roman" w:cs="Times New Roman"/>
        </w:rPr>
        <w:t>努力把握和遵循客观规律</w:t>
      </w:r>
    </w:p>
    <w:p w:rsidR="00E80278" w:rsidRDefault="00E80278" w:rsidP="00E80278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hAnsi="宋体" w:cs="Times New Roman"/>
        </w:rPr>
        <w:t>①②</w:t>
      </w:r>
      <w:r w:rsidRPr="0026663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①③</w:t>
      </w:r>
    </w:p>
    <w:p w:rsidR="00E80278" w:rsidRDefault="00E80278" w:rsidP="00E80278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C.</w:t>
      </w:r>
      <w:r w:rsidRPr="00266632">
        <w:rPr>
          <w:rFonts w:hAnsi="宋体" w:cs="Times New Roman"/>
        </w:rPr>
        <w:t>②④</w:t>
      </w:r>
      <w:r w:rsidRPr="0026663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③④</w:t>
      </w:r>
    </w:p>
    <w:p w:rsidR="00E80278" w:rsidRDefault="00E80278" w:rsidP="00E80278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甲乙两画家以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hAnsi="Times New Roman" w:cs="Times New Roman"/>
        </w:rPr>
        <w:t>安静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hAnsi="Times New Roman" w:cs="Times New Roman"/>
        </w:rPr>
        <w:t>为题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各画了一张画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甲画了一个湖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 w:hint="eastAsia"/>
        </w:rPr>
        <w:t>湖面平静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倒映着远山和湖边的花草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好像一面镜子。乙画了一个急湍直泻的瀑布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旁边一棵小树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树上有一个鸟巢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巢里有一只小鸟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小鸟在睡觉。这说明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80278" w:rsidRDefault="00E80278" w:rsidP="00E80278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①</w:t>
      </w:r>
      <w:r w:rsidRPr="00266632">
        <w:rPr>
          <w:rFonts w:ascii="Times New Roman" w:hAnsi="Times New Roman" w:cs="Times New Roman"/>
        </w:rPr>
        <w:t>甲把握事物的本质和发展规律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真正懂得安静的真义</w:t>
      </w:r>
    </w:p>
    <w:p w:rsidR="00E80278" w:rsidRDefault="00E80278" w:rsidP="00E80278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②</w:t>
      </w:r>
      <w:r w:rsidRPr="00266632">
        <w:rPr>
          <w:rFonts w:ascii="Times New Roman" w:hAnsi="Times New Roman" w:cs="Times New Roman"/>
        </w:rPr>
        <w:t>乙违背事实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不懂得安静的真义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③</w:t>
      </w:r>
      <w:r w:rsidRPr="00266632">
        <w:rPr>
          <w:rFonts w:ascii="Times New Roman" w:hAnsi="Times New Roman" w:cs="Times New Roman"/>
        </w:rPr>
        <w:t>甲乙都追求了认识的客观性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体现出安静的真义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④</w:t>
      </w:r>
      <w:r w:rsidRPr="00266632">
        <w:rPr>
          <w:rFonts w:ascii="Times New Roman" w:hAnsi="Times New Roman" w:cs="Times New Roman"/>
        </w:rPr>
        <w:t>乙具有创新意识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有所发现、有所创造</w:t>
      </w:r>
    </w:p>
    <w:p w:rsidR="00E80278" w:rsidRDefault="00E80278" w:rsidP="00E80278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hAnsi="宋体" w:cs="Times New Roman"/>
        </w:rPr>
        <w:t>①②</w:t>
      </w:r>
      <w:r w:rsidRPr="0026663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①④</w:t>
      </w:r>
    </w:p>
    <w:p w:rsidR="00E80278" w:rsidRDefault="00E80278" w:rsidP="00E80278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C.</w:t>
      </w:r>
      <w:r w:rsidRPr="00266632">
        <w:rPr>
          <w:rFonts w:hAnsi="宋体" w:cs="Times New Roman"/>
        </w:rPr>
        <w:t>②③</w:t>
      </w:r>
      <w:r w:rsidRPr="0026663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③④</w:t>
      </w:r>
    </w:p>
    <w:p w:rsidR="00E80278" w:rsidRDefault="00E80278" w:rsidP="00E80278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eastAsia="仿宋_GB2312" w:hAnsi="Times New Roman" w:cs="Times New Roman"/>
        </w:rPr>
        <w:t>2020</w:t>
      </w:r>
      <w:r w:rsidRPr="00266632">
        <w:rPr>
          <w:rFonts w:ascii="Times New Roman" w:eastAsia="仿宋_GB2312" w:hAnsi="Times New Roman" w:cs="Times New Roman"/>
        </w:rPr>
        <w:t>博鳌房地产论坛于</w:t>
      </w:r>
      <w:r w:rsidRPr="00266632">
        <w:rPr>
          <w:rFonts w:ascii="Times New Roman" w:eastAsia="仿宋_GB2312" w:hAnsi="Times New Roman" w:cs="Times New Roman"/>
        </w:rPr>
        <w:t>8</w:t>
      </w:r>
      <w:r w:rsidRPr="00266632">
        <w:rPr>
          <w:rFonts w:ascii="Times New Roman" w:eastAsia="仿宋_GB2312" w:hAnsi="Times New Roman" w:cs="Times New Roman"/>
        </w:rPr>
        <w:t>月</w:t>
      </w:r>
      <w:r w:rsidRPr="00266632">
        <w:rPr>
          <w:rFonts w:ascii="Times New Roman" w:eastAsia="仿宋_GB2312" w:hAnsi="Times New Roman" w:cs="Times New Roman"/>
        </w:rPr>
        <w:t>11</w:t>
      </w:r>
      <w:r w:rsidRPr="00266632">
        <w:rPr>
          <w:rFonts w:ascii="Times New Roman" w:eastAsia="仿宋_GB2312" w:hAnsi="Times New Roman" w:cs="Times New Roman"/>
        </w:rPr>
        <w:t>日在海南召开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某地产有限公司董事长视频连线并演讲。他称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凡是搞房地产的人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都是贪性很大的人。第一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因为房地产的稀有性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供应是有限的；第二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行业内的投资、投机都叫人容易贪婪。</w:t>
      </w:r>
      <w:r w:rsidRPr="00266632">
        <w:rPr>
          <w:rFonts w:hAnsi="宋体" w:cs="Times New Roman" w:hint="eastAsia"/>
        </w:rPr>
        <w:t>“</w:t>
      </w:r>
      <w:r w:rsidRPr="00266632">
        <w:rPr>
          <w:rFonts w:ascii="Times New Roman" w:eastAsia="仿宋_GB2312" w:hAnsi="Times New Roman" w:cs="Times New Roman" w:hint="eastAsia"/>
        </w:rPr>
        <w:t>作为一个房地产的参与者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你的贪念有多大？贪念小的人大概不会赚大钱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但是大概也不会破产。你赚的钱一定是很小的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因为你的贪念小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或者说你胆子小</w:t>
      </w:r>
      <w:r w:rsidRPr="00266632">
        <w:rPr>
          <w:rFonts w:hAnsi="宋体" w:cs="Times New Roman" w:hint="eastAsia"/>
        </w:rPr>
        <w:t>”</w:t>
      </w:r>
      <w:r w:rsidRPr="00266632">
        <w:rPr>
          <w:rFonts w:ascii="Times New Roman" w:eastAsia="仿宋_GB2312" w:hAnsi="Times New Roman" w:cs="Times New Roman" w:hint="eastAsia"/>
        </w:rPr>
        <w:t>。他称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中国房地产市场发展中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机遇特别多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所以贪婪的</w:t>
      </w:r>
      <w:r w:rsidRPr="00266632">
        <w:rPr>
          <w:rFonts w:hAnsi="宋体" w:cs="Times New Roman" w:hint="eastAsia"/>
        </w:rPr>
        <w:t>“</w:t>
      </w:r>
      <w:r w:rsidRPr="00266632">
        <w:rPr>
          <w:rFonts w:ascii="Times New Roman" w:eastAsia="仿宋_GB2312" w:hAnsi="Times New Roman" w:cs="Times New Roman" w:hint="eastAsia"/>
        </w:rPr>
        <w:t>疯子</w:t>
      </w:r>
      <w:r w:rsidRPr="00266632">
        <w:rPr>
          <w:rFonts w:hAnsi="宋体" w:cs="Times New Roman" w:hint="eastAsia"/>
        </w:rPr>
        <w:t>”</w:t>
      </w:r>
      <w:r w:rsidRPr="00266632">
        <w:rPr>
          <w:rFonts w:ascii="Times New Roman" w:eastAsia="仿宋_GB2312" w:hAnsi="Times New Roman" w:cs="Times New Roman" w:hint="eastAsia"/>
        </w:rPr>
        <w:t>也特别多。但能够留下来不被淘汰的人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都不只是胆子大、贪念大的人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也是非常冷静的人。</w:t>
      </w:r>
    </w:p>
    <w:p w:rsidR="00E80278" w:rsidRDefault="00E80278" w:rsidP="00E80278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运用思维形态及其特征的知识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说明上述观点的合理性。</w:t>
      </w:r>
    </w:p>
    <w:p w:rsidR="00E80278" w:rsidRDefault="00E80278" w:rsidP="00E80278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E80278" w:rsidRDefault="00E80278" w:rsidP="00E80278">
      <w:pPr>
        <w:pStyle w:val="a3"/>
        <w:ind w:firstLineChars="200" w:firstLine="420"/>
        <w:rPr>
          <w:rFonts w:ascii="Times New Roman" w:hAnsi="Times New Roman" w:cs="Times New Roman"/>
        </w:rPr>
      </w:pPr>
      <w:bookmarkStart w:id="0" w:name="_GoBack"/>
      <w:bookmarkEnd w:id="0"/>
    </w:p>
    <w:p w:rsidR="00E80278" w:rsidRDefault="00E80278" w:rsidP="00E80278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eastAsia="仿宋_GB2312" w:hAnsi="Times New Roman" w:cs="Times New Roman"/>
        </w:rPr>
        <w:t>甲说：同一律是指在同一时间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从同一方面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对同一对象所形成的论断</w:t>
      </w:r>
      <w:r w:rsidRPr="00266632">
        <w:rPr>
          <w:rFonts w:ascii="Times New Roman" w:hAnsi="Times New Roman" w:cs="Times New Roman"/>
        </w:rPr>
        <w:t>“</w:t>
      </w:r>
      <w:r w:rsidRPr="00266632">
        <w:rPr>
          <w:rFonts w:ascii="Times New Roman" w:eastAsia="仿宋_GB2312" w:hAnsi="Times New Roman" w:cs="Times New Roman"/>
        </w:rPr>
        <w:t>A</w:t>
      </w:r>
      <w:r w:rsidRPr="00266632">
        <w:rPr>
          <w:rFonts w:ascii="Times New Roman" w:hAnsi="Times New Roman" w:cs="Times New Roman"/>
        </w:rPr>
        <w:t>”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如果是真的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则就是真的；如果是假的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则就是假的。因而同一律要求人们用静止的眼光看问题。乙说：客观事物及人的思想认识是变化发展的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同一律违背了唯物辩证法的发展观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在思维活动中起阻碍作用。</w:t>
      </w:r>
    </w:p>
    <w:p w:rsidR="00E80278" w:rsidRDefault="00E80278" w:rsidP="00E80278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试根据所学内容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分析甲、乙两同学的观点。</w:t>
      </w:r>
    </w:p>
    <w:sectPr w:rsidR="00E80278" w:rsidSect="00715A30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6FA1" w:rsidRDefault="00DE6FA1" w:rsidP="00DE6FA1">
      <w:r>
        <w:separator/>
      </w:r>
    </w:p>
  </w:endnote>
  <w:endnote w:type="continuationSeparator" w:id="1">
    <w:p w:rsidR="00DE6FA1" w:rsidRDefault="00DE6FA1" w:rsidP="00DE6F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6FA1" w:rsidRDefault="00DE6FA1" w:rsidP="00DE6FA1">
      <w:r>
        <w:separator/>
      </w:r>
    </w:p>
  </w:footnote>
  <w:footnote w:type="continuationSeparator" w:id="1">
    <w:p w:rsidR="00DE6FA1" w:rsidRDefault="00DE6FA1" w:rsidP="00DE6F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FA1" w:rsidRPr="00DE6FA1" w:rsidRDefault="00DE6FA1" w:rsidP="00DE6FA1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80278"/>
    <w:rsid w:val="00715A30"/>
    <w:rsid w:val="00DE6FA1"/>
    <w:rsid w:val="00E80278"/>
    <w:rsid w:val="00E940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A30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E8027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E80278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E80278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E80278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DE6F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DE6FA1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DE6F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DE6FA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E8027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E80278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E80278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E80278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321</Words>
  <Characters>1831</Characters>
  <Application>Microsoft Office Word</Application>
  <DocSecurity>0</DocSecurity>
  <Lines>15</Lines>
  <Paragraphs>4</Paragraphs>
  <ScaleCrop>false</ScaleCrop>
  <Company>微软中国</Company>
  <LinksUpToDate>false</LinksUpToDate>
  <CharactersWithSpaces>2148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2</cp:revision>
  <dcterms:created xsi:type="dcterms:W3CDTF">2021-06-28T02:54:00Z</dcterms:created>
  <dcterms:modified xsi:type="dcterms:W3CDTF">2021-09-03T10:46:00Z</dcterms:modified>
</cp:coreProperties>
</file>